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C8" w:rsidRDefault="002E71C8" w:rsidP="002E71C8">
      <w:pPr>
        <w:spacing w:line="620" w:lineRule="exact"/>
        <w:jc w:val="left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/>
          <w:color w:val="000000"/>
          <w:sz w:val="32"/>
          <w:szCs w:val="28"/>
        </w:rPr>
        <w:t>附件</w:t>
      </w:r>
      <w:bookmarkStart w:id="0" w:name="_Hlk35518591"/>
      <w:r>
        <w:rPr>
          <w:rFonts w:ascii="黑体" w:eastAsia="黑体" w:hAnsi="黑体"/>
          <w:color w:val="000000"/>
          <w:sz w:val="32"/>
          <w:szCs w:val="28"/>
        </w:rPr>
        <w:t>1</w:t>
      </w:r>
    </w:p>
    <w:p w:rsidR="002E71C8" w:rsidRDefault="002E71C8" w:rsidP="002E71C8">
      <w:pPr>
        <w:spacing w:line="620" w:lineRule="exact"/>
        <w:ind w:leftChars="-202" w:left="123" w:hangingChars="152" w:hanging="547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hint="eastAsia"/>
          <w:color w:val="000000"/>
          <w:kern w:val="0"/>
          <w:sz w:val="36"/>
          <w:szCs w:val="36"/>
        </w:rPr>
        <w:t>2024年上海理工大学</w:t>
      </w: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辅导员特色工作法推荐申报汇总表</w:t>
      </w:r>
    </w:p>
    <w:p w:rsidR="002E71C8" w:rsidRDefault="002E71C8" w:rsidP="002E71C8">
      <w:pPr>
        <w:spacing w:line="620" w:lineRule="exact"/>
        <w:ind w:leftChars="-68" w:left="-112" w:hangingChars="11" w:hanging="31"/>
        <w:jc w:val="left"/>
        <w:rPr>
          <w:rFonts w:ascii="Times New Roman" w:eastAsia="仿宋_GB2312" w:hAnsi="Times New Roman" w:cs="仿宋_GB2312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学院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/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部门名称：（盖章）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Times New Roman" w:eastAsia="仿宋_GB2312" w:hAnsi="仿宋_GB2312" w:cs="仿宋_GB2312"/>
          <w:color w:val="000000"/>
          <w:kern w:val="0"/>
          <w:sz w:val="28"/>
          <w:szCs w:val="28"/>
        </w:rPr>
        <w:t xml:space="preserve">          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申报日期：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p w:rsidR="002E71C8" w:rsidRDefault="002E71C8" w:rsidP="002E71C8">
      <w:pPr>
        <w:spacing w:line="620" w:lineRule="exact"/>
        <w:ind w:leftChars="-68" w:left="-112" w:hangingChars="11" w:hanging="31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</w:rPr>
      </w:pP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学院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/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部门联系人：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Times New Roman" w:eastAsia="仿宋_GB2312" w:hAnsi="仿宋_GB2312" w:cs="仿宋_GB2312"/>
          <w:color w:val="000000"/>
          <w:kern w:val="0"/>
          <w:sz w:val="28"/>
          <w:szCs w:val="28"/>
        </w:rPr>
        <w:t xml:space="preserve">          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</w:t>
      </w:r>
      <w:r>
        <w:rPr>
          <w:rFonts w:ascii="Times New Roman" w:eastAsia="仿宋_GB2312" w:hAnsi="仿宋_GB2312" w:cs="仿宋_GB2312"/>
          <w:color w:val="000000"/>
          <w:kern w:val="0"/>
          <w:sz w:val="28"/>
          <w:szCs w:val="28"/>
        </w:rPr>
        <w:t xml:space="preserve">           </w:t>
      </w:r>
      <w:r>
        <w:rPr>
          <w:rFonts w:ascii="Times New Roman" w:eastAsia="仿宋_GB2312" w:hAnsi="仿宋_GB2312" w:cs="仿宋_GB2312" w:hint="eastAsia"/>
          <w:color w:val="000000"/>
          <w:kern w:val="0"/>
          <w:sz w:val="28"/>
          <w:szCs w:val="28"/>
        </w:rPr>
        <w:t>手机号码：</w:t>
      </w:r>
    </w:p>
    <w:tbl>
      <w:tblPr>
        <w:tblStyle w:val="a7"/>
        <w:tblW w:w="4625" w:type="pct"/>
        <w:jc w:val="center"/>
        <w:tblLook w:val="04A0" w:firstRow="1" w:lastRow="0" w:firstColumn="1" w:lastColumn="0" w:noHBand="0" w:noVBand="1"/>
      </w:tblPr>
      <w:tblGrid>
        <w:gridCol w:w="1926"/>
        <w:gridCol w:w="1627"/>
        <w:gridCol w:w="3546"/>
        <w:gridCol w:w="2057"/>
        <w:gridCol w:w="1073"/>
        <w:gridCol w:w="2673"/>
      </w:tblGrid>
      <w:tr w:rsidR="002E71C8" w:rsidTr="00E9119B">
        <w:trPr>
          <w:trHeight w:hRule="exact" w:val="794"/>
          <w:jc w:val="center"/>
        </w:trPr>
        <w:tc>
          <w:tcPr>
            <w:tcW w:w="74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630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工作法名称</w:t>
            </w:r>
          </w:p>
        </w:tc>
        <w:tc>
          <w:tcPr>
            <w:tcW w:w="1374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工作法类型</w:t>
            </w:r>
          </w:p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（个人</w:t>
            </w: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集体，综合</w:t>
            </w: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单项）</w:t>
            </w:r>
          </w:p>
        </w:tc>
        <w:tc>
          <w:tcPr>
            <w:tcW w:w="797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应用领域</w:t>
            </w:r>
          </w:p>
        </w:tc>
        <w:tc>
          <w:tcPr>
            <w:tcW w:w="41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申报人及职务</w:t>
            </w:r>
          </w:p>
        </w:tc>
        <w:tc>
          <w:tcPr>
            <w:tcW w:w="103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申报人获得的</w:t>
            </w:r>
          </w:p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最高荣誉及年份</w:t>
            </w:r>
          </w:p>
        </w:tc>
      </w:tr>
      <w:tr w:rsidR="002E71C8" w:rsidTr="00E9119B">
        <w:trPr>
          <w:trHeight w:hRule="exact" w:val="794"/>
          <w:jc w:val="center"/>
        </w:trPr>
        <w:tc>
          <w:tcPr>
            <w:tcW w:w="74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2E71C8" w:rsidTr="00E9119B">
        <w:trPr>
          <w:trHeight w:hRule="exact" w:val="794"/>
          <w:jc w:val="center"/>
        </w:trPr>
        <w:tc>
          <w:tcPr>
            <w:tcW w:w="74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2E71C8" w:rsidTr="00E9119B">
        <w:trPr>
          <w:trHeight w:hRule="exact" w:val="794"/>
          <w:jc w:val="center"/>
        </w:trPr>
        <w:tc>
          <w:tcPr>
            <w:tcW w:w="746" w:type="pct"/>
            <w:vAlign w:val="center"/>
          </w:tcPr>
          <w:p w:rsidR="002E71C8" w:rsidRDefault="002E71C8" w:rsidP="00E9119B">
            <w:pPr>
              <w:spacing w:line="400" w:lineRule="exact"/>
              <w:ind w:firstLine="560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:rsidR="002E71C8" w:rsidRDefault="002E71C8" w:rsidP="00E9119B">
            <w:pPr>
              <w:spacing w:line="400" w:lineRule="exact"/>
              <w:ind w:firstLine="562"/>
              <w:jc w:val="center"/>
              <w:rPr>
                <w:rFonts w:eastAsia="仿宋_GB2312" w:cs="仿宋_GB2312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 w:rsidR="002E71C8" w:rsidRDefault="002E71C8" w:rsidP="002E71C8">
      <w:pPr>
        <w:spacing w:line="360" w:lineRule="exact"/>
        <w:jc w:val="left"/>
        <w:rPr>
          <w:rFonts w:ascii="楷体" w:eastAsia="楷体" w:hAnsi="楷体"/>
          <w:color w:val="000000"/>
          <w:sz w:val="28"/>
          <w:szCs w:val="28"/>
        </w:rPr>
      </w:pPr>
      <w:bookmarkStart w:id="1" w:name="_Hlk161329911"/>
      <w:bookmarkEnd w:id="0"/>
      <w:r>
        <w:rPr>
          <w:rFonts w:ascii="楷体_GB2312" w:eastAsia="楷体_GB2312" w:hAnsi="Times New Roman" w:hint="eastAsia"/>
          <w:color w:val="000000"/>
          <w:sz w:val="28"/>
          <w:szCs w:val="28"/>
        </w:rPr>
        <w:t>*</w:t>
      </w:r>
      <w:bookmarkEnd w:id="1"/>
      <w:r>
        <w:rPr>
          <w:rFonts w:ascii="楷体" w:eastAsia="楷体" w:hAnsi="楷体" w:cs="微软雅黑" w:hint="eastAsia"/>
          <w:color w:val="000000"/>
          <w:sz w:val="28"/>
          <w:szCs w:val="28"/>
        </w:rPr>
        <w:t>若申报人若有多人，应依序填写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2E71C8" w:rsidRDefault="002E71C8" w:rsidP="002E71C8">
      <w:pPr>
        <w:spacing w:line="360" w:lineRule="exact"/>
        <w:jc w:val="left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_GB2312" w:eastAsia="楷体_GB2312" w:hAnsi="Times New Roman" w:hint="eastAsia"/>
          <w:color w:val="000000"/>
          <w:sz w:val="28"/>
          <w:szCs w:val="28"/>
        </w:rPr>
        <w:t>*</w:t>
      </w:r>
      <w:r>
        <w:rPr>
          <w:rFonts w:ascii="楷体" w:eastAsia="楷体" w:hAnsi="楷体" w:cs="微软雅黑" w:hint="eastAsia"/>
          <w:color w:val="000000"/>
          <w:sz w:val="28"/>
          <w:szCs w:val="28"/>
        </w:rPr>
        <w:t>汇总表中工作法名称、类型、应用领域和申请人信息，请与申报表保持一致；</w:t>
      </w:r>
      <w:r>
        <w:rPr>
          <w:rFonts w:ascii="楷体" w:eastAsia="楷体" w:hAnsi="楷体" w:hint="eastAsia"/>
          <w:color w:val="000000"/>
          <w:sz w:val="28"/>
          <w:szCs w:val="28"/>
        </w:rPr>
        <w:t>原则上，经所在学院/部门</w:t>
      </w:r>
      <w:r>
        <w:rPr>
          <w:rFonts w:ascii="楷体" w:eastAsia="楷体" w:hAnsi="楷体"/>
          <w:color w:val="000000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00000"/>
          <w:sz w:val="28"/>
          <w:szCs w:val="28"/>
        </w:rPr>
        <w:t>报送后，工作法申请人不可变更（</w:t>
      </w:r>
      <w:proofErr w:type="gramStart"/>
      <w:r>
        <w:rPr>
          <w:rFonts w:ascii="楷体" w:eastAsia="楷体" w:hAnsi="楷体"/>
          <w:color w:val="000000"/>
          <w:sz w:val="28"/>
          <w:szCs w:val="28"/>
        </w:rPr>
        <w:t>含增加</w:t>
      </w:r>
      <w:proofErr w:type="gramEnd"/>
      <w:r>
        <w:rPr>
          <w:rFonts w:ascii="楷体" w:eastAsia="楷体" w:hAnsi="楷体"/>
          <w:color w:val="000000"/>
          <w:sz w:val="28"/>
          <w:szCs w:val="28"/>
        </w:rPr>
        <w:t>或删减</w:t>
      </w:r>
      <w:r>
        <w:rPr>
          <w:rFonts w:ascii="楷体" w:eastAsia="楷体" w:hAnsi="楷体" w:hint="eastAsia"/>
          <w:color w:val="000000"/>
          <w:sz w:val="28"/>
          <w:szCs w:val="28"/>
        </w:rPr>
        <w:t>）</w:t>
      </w:r>
      <w:r>
        <w:rPr>
          <w:rFonts w:ascii="楷体" w:eastAsia="楷体" w:hAnsi="楷体"/>
          <w:color w:val="000000"/>
          <w:sz w:val="28"/>
          <w:szCs w:val="28"/>
        </w:rPr>
        <w:t>。</w:t>
      </w:r>
    </w:p>
    <w:p w:rsidR="002E71C8" w:rsidRDefault="002E71C8" w:rsidP="002E71C8">
      <w:pPr>
        <w:spacing w:line="360" w:lineRule="exact"/>
        <w:jc w:val="left"/>
        <w:rPr>
          <w:rFonts w:ascii="楷体" w:eastAsia="楷体" w:hAnsi="楷体"/>
          <w:color w:val="000000"/>
          <w:sz w:val="28"/>
          <w:szCs w:val="28"/>
        </w:rPr>
        <w:sectPr w:rsidR="002E71C8"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Times New Roman" w:hint="eastAsia"/>
          <w:color w:val="000000"/>
          <w:sz w:val="28"/>
          <w:szCs w:val="28"/>
        </w:rPr>
        <w:t>*</w:t>
      </w:r>
      <w:r>
        <w:rPr>
          <w:rFonts w:ascii="楷体" w:eastAsia="楷体" w:hAnsi="楷体" w:hint="eastAsia"/>
          <w:color w:val="000000"/>
          <w:sz w:val="28"/>
          <w:szCs w:val="28"/>
        </w:rPr>
        <w:t>“应用领域”</w:t>
      </w:r>
      <w:proofErr w:type="gramStart"/>
      <w:r>
        <w:rPr>
          <w:rFonts w:ascii="楷体" w:eastAsia="楷体" w:hAnsi="楷体" w:hint="eastAsia"/>
          <w:color w:val="000000"/>
          <w:sz w:val="28"/>
          <w:szCs w:val="28"/>
        </w:rPr>
        <w:t>一栏请填写</w:t>
      </w:r>
      <w:proofErr w:type="gramEnd"/>
      <w:r>
        <w:rPr>
          <w:rFonts w:ascii="楷体" w:eastAsia="楷体" w:hAnsi="楷体" w:hint="eastAsia"/>
          <w:color w:val="000000"/>
          <w:sz w:val="28"/>
          <w:szCs w:val="28"/>
        </w:rPr>
        <w:t>“1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思想理论教育和价值引领、2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党团和班级建设、3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学风建设、4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学生日常事务管理、5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心理健康教育与咨询工作、6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网络思想政治教育、7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校园危机事件应对、8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职业规划与就业创业指导、9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理论和实践研究，以及10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sz w:val="28"/>
          <w:szCs w:val="28"/>
        </w:rPr>
        <w:t>其他（请注明具体应用领域）”，可多选。</w:t>
      </w:r>
    </w:p>
    <w:p w:rsidR="002E71C8" w:rsidRDefault="002E71C8" w:rsidP="002E71C8">
      <w:pPr>
        <w:spacing w:line="3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E71C8" w:rsidRDefault="002E71C8" w:rsidP="002E71C8">
      <w:pPr>
        <w:spacing w:line="620" w:lineRule="exact"/>
        <w:jc w:val="left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附件2</w:t>
      </w:r>
    </w:p>
    <w:p w:rsidR="002E71C8" w:rsidRDefault="002E71C8" w:rsidP="002E71C8">
      <w:pPr>
        <w:tabs>
          <w:tab w:val="left" w:pos="4382"/>
        </w:tabs>
        <w:spacing w:line="480" w:lineRule="auto"/>
        <w:jc w:val="center"/>
        <w:rPr>
          <w:rFonts w:ascii="Times New Roman" w:eastAsia="方正小标宋简体" w:hAnsi="Times New Roman"/>
          <w:bCs/>
          <w:sz w:val="56"/>
          <w:szCs w:val="44"/>
        </w:rPr>
      </w:pPr>
    </w:p>
    <w:p w:rsidR="002E71C8" w:rsidRDefault="002E71C8" w:rsidP="002E71C8">
      <w:pPr>
        <w:tabs>
          <w:tab w:val="left" w:pos="4382"/>
        </w:tabs>
        <w:spacing w:line="480" w:lineRule="auto"/>
        <w:jc w:val="center"/>
        <w:rPr>
          <w:rFonts w:ascii="Times New Roman" w:eastAsia="方正小标宋简体" w:hAnsi="Times New Roman"/>
          <w:bCs/>
          <w:sz w:val="56"/>
          <w:szCs w:val="44"/>
        </w:rPr>
      </w:pPr>
    </w:p>
    <w:p w:rsidR="002E71C8" w:rsidRDefault="002E71C8" w:rsidP="002E71C8">
      <w:pPr>
        <w:tabs>
          <w:tab w:val="left" w:pos="4382"/>
        </w:tabs>
        <w:spacing w:line="480" w:lineRule="auto"/>
        <w:jc w:val="center"/>
        <w:rPr>
          <w:rFonts w:ascii="Times New Roman" w:eastAsia="方正小标宋简体" w:hAnsi="Times New Roman"/>
          <w:bCs/>
          <w:sz w:val="56"/>
          <w:szCs w:val="44"/>
        </w:rPr>
      </w:pPr>
      <w:r>
        <w:rPr>
          <w:rFonts w:ascii="Times New Roman" w:eastAsia="方正小标宋简体" w:hAnsi="Times New Roman" w:cs="宋体" w:hint="eastAsia"/>
          <w:bCs/>
          <w:sz w:val="56"/>
          <w:szCs w:val="44"/>
        </w:rPr>
        <w:t>上海高校辅导员特色工作法</w:t>
      </w:r>
    </w:p>
    <w:p w:rsidR="002E71C8" w:rsidRDefault="002E71C8" w:rsidP="002E71C8">
      <w:pPr>
        <w:tabs>
          <w:tab w:val="left" w:pos="4382"/>
        </w:tabs>
        <w:spacing w:line="480" w:lineRule="auto"/>
        <w:jc w:val="center"/>
        <w:rPr>
          <w:rFonts w:ascii="Times New Roman" w:eastAsia="方正小标宋简体" w:hAnsi="Times New Roman"/>
          <w:bCs/>
          <w:sz w:val="56"/>
          <w:szCs w:val="44"/>
        </w:rPr>
      </w:pPr>
      <w:r>
        <w:rPr>
          <w:rFonts w:ascii="Times New Roman" w:eastAsia="方正小标宋简体" w:hAnsi="Times New Roman" w:cs="宋体" w:hint="eastAsia"/>
          <w:bCs/>
          <w:sz w:val="56"/>
          <w:szCs w:val="44"/>
        </w:rPr>
        <w:t>申报表</w:t>
      </w:r>
    </w:p>
    <w:p w:rsidR="002E71C8" w:rsidRDefault="002E71C8" w:rsidP="002E71C8">
      <w:pPr>
        <w:tabs>
          <w:tab w:val="left" w:pos="4382"/>
        </w:tabs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（上海理工大学）</w:t>
      </w:r>
    </w:p>
    <w:p w:rsidR="002E71C8" w:rsidRDefault="002E71C8" w:rsidP="002E71C8">
      <w:pPr>
        <w:tabs>
          <w:tab w:val="left" w:pos="4382"/>
        </w:tabs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2E71C8" w:rsidRDefault="002E71C8" w:rsidP="002E71C8">
      <w:pPr>
        <w:tabs>
          <w:tab w:val="left" w:pos="4382"/>
        </w:tabs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2E71C8" w:rsidRDefault="002E71C8" w:rsidP="002E71C8">
      <w:pPr>
        <w:tabs>
          <w:tab w:val="left" w:pos="4382"/>
        </w:tabs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2E71C8" w:rsidRDefault="002E71C8" w:rsidP="002E71C8">
      <w:pPr>
        <w:tabs>
          <w:tab w:val="left" w:pos="4382"/>
        </w:tabs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56"/>
      </w:tblGrid>
      <w:tr w:rsidR="002E71C8" w:rsidTr="00E9119B">
        <w:trPr>
          <w:trHeight w:val="851"/>
          <w:jc w:val="center"/>
        </w:trPr>
        <w:tc>
          <w:tcPr>
            <w:tcW w:w="1838" w:type="dxa"/>
            <w:vAlign w:val="center"/>
          </w:tcPr>
          <w:p w:rsidR="002E71C8" w:rsidRDefault="002E71C8" w:rsidP="002E71C8">
            <w:pPr>
              <w:rPr>
                <w:sz w:val="32"/>
                <w:szCs w:val="32"/>
              </w:rPr>
            </w:pP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单位名称：</w:t>
            </w:r>
          </w:p>
        </w:tc>
        <w:tc>
          <w:tcPr>
            <w:tcW w:w="4356" w:type="dxa"/>
            <w:vAlign w:val="center"/>
          </w:tcPr>
          <w:p w:rsidR="002E71C8" w:rsidRDefault="002E71C8" w:rsidP="00E9119B">
            <w:pPr>
              <w:ind w:firstLine="560"/>
              <w:rPr>
                <w:rFonts w:eastAsia="仿宋_GB2312"/>
                <w:sz w:val="28"/>
                <w:szCs w:val="32"/>
                <w:u w:val="single"/>
              </w:rPr>
            </w:pPr>
          </w:p>
        </w:tc>
      </w:tr>
      <w:tr w:rsidR="002E71C8" w:rsidTr="00E9119B">
        <w:trPr>
          <w:trHeight w:val="851"/>
          <w:jc w:val="center"/>
        </w:trPr>
        <w:tc>
          <w:tcPr>
            <w:tcW w:w="1838" w:type="dxa"/>
            <w:vAlign w:val="center"/>
          </w:tcPr>
          <w:p w:rsidR="002E71C8" w:rsidRDefault="002E71C8" w:rsidP="002E71C8">
            <w:pPr>
              <w:rPr>
                <w:sz w:val="32"/>
                <w:szCs w:val="32"/>
              </w:rPr>
            </w:pP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工作法名称：</w:t>
            </w:r>
          </w:p>
        </w:tc>
        <w:tc>
          <w:tcPr>
            <w:tcW w:w="4356" w:type="dxa"/>
            <w:vAlign w:val="center"/>
          </w:tcPr>
          <w:p w:rsidR="002E71C8" w:rsidRDefault="002E71C8" w:rsidP="00E9119B">
            <w:pPr>
              <w:ind w:firstLine="560"/>
              <w:rPr>
                <w:rFonts w:eastAsia="仿宋_GB2312"/>
                <w:sz w:val="28"/>
                <w:szCs w:val="32"/>
                <w:u w:val="single"/>
              </w:rPr>
            </w:pPr>
          </w:p>
        </w:tc>
      </w:tr>
      <w:tr w:rsidR="002E71C8" w:rsidTr="00E9119B">
        <w:trPr>
          <w:trHeight w:val="851"/>
          <w:jc w:val="center"/>
        </w:trPr>
        <w:tc>
          <w:tcPr>
            <w:tcW w:w="1838" w:type="dxa"/>
            <w:vAlign w:val="center"/>
          </w:tcPr>
          <w:p w:rsidR="002E71C8" w:rsidRDefault="002E71C8" w:rsidP="002E71C8">
            <w:pPr>
              <w:rPr>
                <w:sz w:val="32"/>
                <w:szCs w:val="32"/>
              </w:rPr>
            </w:pP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人：</w:t>
            </w:r>
          </w:p>
        </w:tc>
        <w:tc>
          <w:tcPr>
            <w:tcW w:w="4356" w:type="dxa"/>
            <w:vAlign w:val="center"/>
          </w:tcPr>
          <w:p w:rsidR="002E71C8" w:rsidRDefault="002E71C8" w:rsidP="00E9119B">
            <w:pPr>
              <w:ind w:firstLine="560"/>
              <w:rPr>
                <w:rFonts w:eastAsia="仿宋_GB2312"/>
                <w:sz w:val="28"/>
                <w:szCs w:val="32"/>
                <w:u w:val="single"/>
              </w:rPr>
            </w:pPr>
          </w:p>
        </w:tc>
      </w:tr>
      <w:tr w:rsidR="002E71C8" w:rsidTr="00E9119B">
        <w:trPr>
          <w:trHeight w:val="851"/>
          <w:jc w:val="center"/>
        </w:trPr>
        <w:tc>
          <w:tcPr>
            <w:tcW w:w="1838" w:type="dxa"/>
            <w:vAlign w:val="center"/>
          </w:tcPr>
          <w:p w:rsidR="002E71C8" w:rsidRDefault="002E71C8" w:rsidP="002E71C8">
            <w:pPr>
              <w:rPr>
                <w:sz w:val="32"/>
                <w:szCs w:val="32"/>
              </w:rPr>
            </w:pP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_GB2312" w:hint="eastAsia"/>
                <w:bCs/>
                <w:sz w:val="28"/>
                <w:szCs w:val="28"/>
              </w:rPr>
              <w:t>人：</w:t>
            </w:r>
          </w:p>
        </w:tc>
        <w:tc>
          <w:tcPr>
            <w:tcW w:w="4356" w:type="dxa"/>
            <w:vAlign w:val="center"/>
          </w:tcPr>
          <w:p w:rsidR="002E71C8" w:rsidRDefault="002E71C8" w:rsidP="00E9119B">
            <w:pPr>
              <w:ind w:firstLine="560"/>
              <w:rPr>
                <w:rFonts w:eastAsia="仿宋_GB2312"/>
                <w:sz w:val="28"/>
                <w:szCs w:val="32"/>
                <w:u w:val="single"/>
              </w:rPr>
            </w:pPr>
          </w:p>
        </w:tc>
      </w:tr>
    </w:tbl>
    <w:p w:rsidR="002E71C8" w:rsidRDefault="002E71C8" w:rsidP="002E71C8">
      <w:pPr>
        <w:ind w:firstLineChars="229" w:firstLine="733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2E71C8" w:rsidRDefault="002E71C8" w:rsidP="002E71C8">
      <w:pPr>
        <w:ind w:firstLineChars="229" w:firstLine="733"/>
        <w:rPr>
          <w:rFonts w:ascii="Times New Roman" w:hAnsi="Times New Roman"/>
          <w:sz w:val="32"/>
          <w:szCs w:val="32"/>
        </w:rPr>
      </w:pPr>
    </w:p>
    <w:p w:rsidR="002E71C8" w:rsidRDefault="002E71C8" w:rsidP="002E71C8">
      <w:pPr>
        <w:ind w:firstLineChars="229" w:firstLine="733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2024年4月</w:t>
      </w:r>
    </w:p>
    <w:p w:rsidR="002E71C8" w:rsidRDefault="002E71C8" w:rsidP="002E71C8">
      <w:pPr>
        <w:rPr>
          <w:rFonts w:ascii="Times New Roman" w:eastAsia="华文中宋" w:hAnsi="Times New Roman" w:cs="方正小标宋简体"/>
          <w:sz w:val="36"/>
          <w:szCs w:val="36"/>
        </w:rPr>
      </w:pPr>
    </w:p>
    <w:p w:rsidR="002E71C8" w:rsidRDefault="002E71C8" w:rsidP="002E71C8">
      <w:pPr>
        <w:rPr>
          <w:rFonts w:ascii="Times New Roman" w:eastAsia="华文中宋" w:hAnsi="Times New Roman" w:cs="方正小标宋简体"/>
          <w:sz w:val="36"/>
          <w:szCs w:val="36"/>
        </w:rPr>
        <w:sectPr w:rsidR="002E71C8">
          <w:footerReference w:type="default" r:id="rId8"/>
          <w:pgSz w:w="11906" w:h="16838"/>
          <w:pgMar w:top="1440" w:right="1800" w:bottom="1440" w:left="1800" w:header="851" w:footer="558" w:gutter="0"/>
          <w:cols w:space="720"/>
          <w:docGrid w:type="lines" w:linePitch="312"/>
        </w:sectPr>
      </w:pPr>
    </w:p>
    <w:p w:rsidR="002E71C8" w:rsidRDefault="002E71C8" w:rsidP="002E71C8">
      <w:pPr>
        <w:widowControl/>
        <w:spacing w:beforeLines="100" w:before="240" w:afterLines="50" w:after="120"/>
        <w:jc w:val="center"/>
        <w:rPr>
          <w:rFonts w:ascii="Times New Roman" w:eastAsia="华文中宋" w:hAnsi="Times New Roman" w:cs="方正小标宋简体"/>
          <w:b/>
          <w:spacing w:val="4"/>
          <w:sz w:val="36"/>
          <w:szCs w:val="36"/>
        </w:rPr>
      </w:pPr>
      <w:r>
        <w:rPr>
          <w:rFonts w:ascii="Times New Roman" w:eastAsia="华文中宋" w:hAnsi="Times New Roman" w:cs="方正小标宋简体" w:hint="eastAsia"/>
          <w:b/>
          <w:spacing w:val="4"/>
          <w:sz w:val="36"/>
          <w:szCs w:val="36"/>
        </w:rPr>
        <w:lastRenderedPageBreak/>
        <w:t>2</w:t>
      </w:r>
      <w:r>
        <w:rPr>
          <w:rFonts w:ascii="Times New Roman" w:eastAsia="华文中宋" w:hAnsi="Times New Roman" w:cs="方正小标宋简体"/>
          <w:b/>
          <w:spacing w:val="4"/>
          <w:sz w:val="36"/>
          <w:szCs w:val="36"/>
        </w:rPr>
        <w:t>024</w:t>
      </w:r>
      <w:r>
        <w:rPr>
          <w:rFonts w:ascii="Times New Roman" w:eastAsia="华文中宋" w:hAnsi="Times New Roman" w:cs="方正小标宋简体"/>
          <w:b/>
          <w:spacing w:val="4"/>
          <w:sz w:val="36"/>
          <w:szCs w:val="36"/>
        </w:rPr>
        <w:t>年</w:t>
      </w:r>
      <w:r>
        <w:rPr>
          <w:rFonts w:ascii="Times New Roman" w:eastAsia="华文中宋" w:hAnsi="Times New Roman" w:cs="方正小标宋简体" w:hint="eastAsia"/>
          <w:b/>
          <w:spacing w:val="4"/>
          <w:sz w:val="36"/>
          <w:szCs w:val="36"/>
        </w:rPr>
        <w:t>上海理工大学辅导员特色工作法申报表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3023"/>
      </w:tblGrid>
      <w:tr w:rsidR="002E71C8" w:rsidTr="00E9119B">
        <w:trPr>
          <w:trHeight w:val="591"/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425" w:type="dxa"/>
            <w:gridSpan w:val="3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2E71C8" w:rsidTr="00E9119B">
        <w:trPr>
          <w:trHeight w:val="591"/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工作法名称</w:t>
            </w:r>
          </w:p>
        </w:tc>
        <w:tc>
          <w:tcPr>
            <w:tcW w:w="6425" w:type="dxa"/>
            <w:gridSpan w:val="3"/>
            <w:vAlign w:val="center"/>
          </w:tcPr>
          <w:p w:rsidR="002E71C8" w:rsidRDefault="002E71C8" w:rsidP="00E9119B">
            <w:pPr>
              <w:spacing w:line="40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2E71C8" w:rsidTr="00E9119B">
        <w:trPr>
          <w:trHeight w:val="591"/>
          <w:jc w:val="center"/>
        </w:trPr>
        <w:tc>
          <w:tcPr>
            <w:tcW w:w="1838" w:type="dxa"/>
            <w:vMerge w:val="restart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工作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法类型</w:t>
            </w:r>
            <w:proofErr w:type="gramEnd"/>
          </w:p>
        </w:tc>
        <w:tc>
          <w:tcPr>
            <w:tcW w:w="6425" w:type="dxa"/>
            <w:gridSpan w:val="3"/>
            <w:vAlign w:val="center"/>
          </w:tcPr>
          <w:p w:rsidR="002E71C8" w:rsidRDefault="002E71C8" w:rsidP="00E9119B">
            <w:pPr>
              <w:spacing w:line="40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Segoe UI Emoji" w:hAnsi="Times New Roman" w:cs="Segoe UI Emoji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人工作法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Segoe UI Emoji" w:hAnsi="Times New Roman" w:cs="Segoe UI Emoji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集体工作法</w:t>
            </w:r>
          </w:p>
        </w:tc>
      </w:tr>
      <w:tr w:rsidR="002E71C8" w:rsidTr="00E9119B">
        <w:trPr>
          <w:trHeight w:val="591"/>
          <w:jc w:val="center"/>
        </w:trPr>
        <w:tc>
          <w:tcPr>
            <w:tcW w:w="1838" w:type="dxa"/>
            <w:vMerge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2E71C8" w:rsidRDefault="002E71C8" w:rsidP="00E9119B">
            <w:pPr>
              <w:spacing w:line="40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Segoe UI Emoji" w:hAnsi="Times New Roman" w:cs="Segoe UI Emoji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综合性工作法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Segoe UI Emoji" w:hAnsi="Times New Roman" w:cs="Segoe UI Emoji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单项性工作法</w:t>
            </w:r>
          </w:p>
        </w:tc>
      </w:tr>
      <w:tr w:rsidR="002E71C8" w:rsidTr="00E9119B">
        <w:trPr>
          <w:trHeight w:val="4234"/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应用领域</w:t>
            </w:r>
          </w:p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6425" w:type="dxa"/>
            <w:gridSpan w:val="3"/>
            <w:vAlign w:val="center"/>
          </w:tcPr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思想理论教育和价值引领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党团和班级建设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学风建设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学生日常事务管理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心理健康教育与咨询工作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网络思想政治教育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校园危机事件应对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职业规划与就业创业指导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9.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理论和实践研究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10.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__________</w:t>
            </w:r>
          </w:p>
        </w:tc>
      </w:tr>
      <w:tr w:rsidR="002E71C8" w:rsidTr="00E9119B">
        <w:trPr>
          <w:trHeight w:val="591"/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责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2E71C8" w:rsidTr="00E9119B">
        <w:trPr>
          <w:trHeight w:val="591"/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2E71C8" w:rsidTr="00E9119B">
        <w:trPr>
          <w:jc w:val="center"/>
        </w:trPr>
        <w:tc>
          <w:tcPr>
            <w:tcW w:w="1838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机</w:t>
            </w: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1C8" w:rsidRDefault="002E71C8" w:rsidP="00E9119B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箱</w:t>
            </w:r>
          </w:p>
        </w:tc>
        <w:tc>
          <w:tcPr>
            <w:tcW w:w="3023" w:type="dxa"/>
            <w:vAlign w:val="center"/>
          </w:tcPr>
          <w:p w:rsidR="002E71C8" w:rsidRDefault="002E71C8" w:rsidP="00E9119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71C8" w:rsidTr="00E9119B">
        <w:trPr>
          <w:jc w:val="center"/>
        </w:trPr>
        <w:tc>
          <w:tcPr>
            <w:tcW w:w="8263" w:type="dxa"/>
            <w:gridSpan w:val="4"/>
            <w:vAlign w:val="center"/>
          </w:tcPr>
          <w:p w:rsidR="002E71C8" w:rsidRDefault="002E71C8" w:rsidP="00E9119B">
            <w:pPr>
              <w:rPr>
                <w:rFonts w:ascii="Times New Roman" w:eastAsia="楷体_GB2312" w:hAnsi="Times New Roman" w:cs="楷体_GB2312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个人或集体简介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200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字以内）：</w:t>
            </w: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（简要概述个人或集体基本情况、获省部级及以上奖项的情况、省级及以上主流媒体报道情况等）</w:t>
            </w: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71C8" w:rsidTr="00E9119B">
        <w:trPr>
          <w:trHeight w:val="3825"/>
          <w:jc w:val="center"/>
        </w:trPr>
        <w:tc>
          <w:tcPr>
            <w:tcW w:w="8263" w:type="dxa"/>
            <w:gridSpan w:val="4"/>
          </w:tcPr>
          <w:p w:rsidR="002E71C8" w:rsidRDefault="002E71C8" w:rsidP="00E9119B">
            <w:pPr>
              <w:rPr>
                <w:rFonts w:ascii="Times New Roman" w:eastAsia="楷体_GB2312" w:hAnsi="Times New Roman" w:cs="楷体_GB2312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lastRenderedPageBreak/>
              <w:t>辅导员特色工作法摘要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字以内）：</w:t>
            </w: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（简要概括工作法的背景、目标、内容、实效及特色等）</w:t>
            </w:r>
          </w:p>
          <w:p w:rsidR="002E71C8" w:rsidRDefault="002E71C8" w:rsidP="00E9119B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1C8" w:rsidTr="00E9119B">
        <w:trPr>
          <w:trHeight w:val="3398"/>
          <w:jc w:val="center"/>
        </w:trPr>
        <w:tc>
          <w:tcPr>
            <w:tcW w:w="8263" w:type="dxa"/>
            <w:gridSpan w:val="4"/>
          </w:tcPr>
          <w:p w:rsidR="002E71C8" w:rsidRDefault="002E71C8" w:rsidP="00E9119B">
            <w:pPr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辅导员特色工作法文本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3000</w:t>
            </w:r>
            <w:r>
              <w:rPr>
                <w:rFonts w:ascii="Times New Roman" w:eastAsia="楷体_GB2312" w:hAnsi="Times New Roman" w:cs="楷体_GB2312" w:hint="eastAsia"/>
                <w:bCs/>
                <w:sz w:val="28"/>
                <w:szCs w:val="28"/>
              </w:rPr>
              <w:t>字左右）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：</w:t>
            </w: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（可另附页）</w:t>
            </w: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71C8" w:rsidTr="00E9119B">
        <w:trPr>
          <w:trHeight w:val="3380"/>
          <w:jc w:val="center"/>
        </w:trPr>
        <w:tc>
          <w:tcPr>
            <w:tcW w:w="8263" w:type="dxa"/>
            <w:gridSpan w:val="4"/>
          </w:tcPr>
          <w:p w:rsidR="002E71C8" w:rsidRDefault="002E71C8" w:rsidP="00E9119B">
            <w:pPr>
              <w:spacing w:line="500" w:lineRule="exact"/>
              <w:rPr>
                <w:rFonts w:ascii="Times New Roman" w:eastAsia="楷体_GB2312" w:hAnsi="Times New Roman" w:cs="楷体_GB2312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推荐学院意见：</w:t>
            </w:r>
          </w:p>
          <w:p w:rsidR="002E71C8" w:rsidRDefault="002E71C8" w:rsidP="00E911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1C8" w:rsidRDefault="002E71C8" w:rsidP="00E9119B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推荐申报。</w:t>
            </w:r>
          </w:p>
          <w:p w:rsidR="002E71C8" w:rsidRDefault="002E71C8" w:rsidP="00E9119B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:rsidR="002E71C8" w:rsidRDefault="002E71C8" w:rsidP="00E9119B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:rsidR="002E71C8" w:rsidRDefault="002E71C8" w:rsidP="00E9119B">
            <w:pPr>
              <w:ind w:firstLineChars="1900" w:firstLine="53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盖章：</w:t>
            </w:r>
          </w:p>
          <w:p w:rsidR="002E71C8" w:rsidRDefault="002E71C8" w:rsidP="00E9119B">
            <w:pPr>
              <w:wordWrap w:val="0"/>
              <w:ind w:right="1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2E71C8" w:rsidRDefault="002E71C8" w:rsidP="002E71C8">
      <w:pPr>
        <w:widowControl/>
        <w:jc w:val="left"/>
        <w:rPr>
          <w:rFonts w:ascii="仿宋_GB2312" w:eastAsia="仿宋_GB2312" w:hAnsi="仿宋_GB2312"/>
          <w:sz w:val="30"/>
          <w:szCs w:val="30"/>
        </w:rPr>
      </w:pPr>
    </w:p>
    <w:p w:rsidR="002E71C8" w:rsidRPr="00C06F25" w:rsidRDefault="002E71C8" w:rsidP="002E71C8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2E71C8" w:rsidRDefault="002E71C8" w:rsidP="002E71C8"/>
    <w:p w:rsidR="002E71C8" w:rsidRPr="00522A73" w:rsidRDefault="002E71C8" w:rsidP="002E71C8">
      <w:pPr>
        <w:rPr>
          <w:rFonts w:ascii="Times New Roman" w:eastAsia="仿宋_GB2312" w:hAnsi="Times New Roman" w:cs="Times New Roman"/>
          <w:sz w:val="30"/>
          <w:szCs w:val="30"/>
        </w:rPr>
        <w:sectPr w:rsidR="002E71C8" w:rsidRPr="00522A73" w:rsidSect="00522A73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2E71C8" w:rsidRDefault="002E71C8" w:rsidP="002E71C8">
      <w:pPr>
        <w:spacing w:line="600" w:lineRule="exact"/>
        <w:rPr>
          <w:rFonts w:ascii="黑体" w:eastAsia="黑体" w:hAnsi="黑体"/>
          <w:sz w:val="32"/>
          <w:szCs w:val="32"/>
        </w:rPr>
      </w:pPr>
      <w:r w:rsidRPr="00EB108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  <w:r w:rsidRPr="00EB108A">
        <w:rPr>
          <w:rFonts w:ascii="黑体" w:eastAsia="黑体" w:hAnsi="黑体" w:hint="eastAsia"/>
          <w:sz w:val="32"/>
          <w:szCs w:val="32"/>
        </w:rPr>
        <w:t>：</w:t>
      </w:r>
    </w:p>
    <w:p w:rsidR="002E71C8" w:rsidRDefault="002E71C8" w:rsidP="002E71C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辅导员特色工作法写作体例要求</w:t>
      </w:r>
    </w:p>
    <w:p w:rsidR="002E71C8" w:rsidRDefault="002E71C8" w:rsidP="002E71C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E71C8" w:rsidRPr="00A13614" w:rsidRDefault="002E71C8" w:rsidP="002E71C8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b/>
          <w:bCs/>
          <w:sz w:val="32"/>
          <w:szCs w:val="32"/>
        </w:rPr>
      </w:pPr>
      <w:r w:rsidRPr="00A13614">
        <w:rPr>
          <w:rFonts w:ascii="黑体" w:eastAsia="黑体" w:hAnsi="黑体" w:hint="eastAsia"/>
          <w:b/>
          <w:bCs/>
          <w:sz w:val="32"/>
          <w:szCs w:val="32"/>
        </w:rPr>
        <w:t>总体要求</w:t>
      </w:r>
    </w:p>
    <w:p w:rsidR="002E71C8" w:rsidRPr="00D25EAD" w:rsidRDefault="002E71C8" w:rsidP="002E71C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标 题（方正</w:t>
      </w:r>
      <w:r>
        <w:rPr>
          <w:rFonts w:ascii="方正小标宋简体" w:eastAsia="方正小标宋简体"/>
          <w:sz w:val="36"/>
          <w:szCs w:val="36"/>
        </w:rPr>
        <w:t>小标宋，小二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2E71C8" w:rsidRPr="00244BE5" w:rsidRDefault="002E71C8" w:rsidP="002E71C8">
      <w:pPr>
        <w:spacing w:line="60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（建议标题求实求新</w:t>
      </w:r>
      <w:r w:rsidRPr="00244BE5">
        <w:rPr>
          <w:rFonts w:ascii="仿宋_GB2312" w:eastAsia="仿宋_GB2312"/>
          <w:color w:val="FF0000"/>
          <w:sz w:val="28"/>
          <w:szCs w:val="28"/>
        </w:rPr>
        <w:t>，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内含“工作法名称”，体现针对某类问题或工作）</w:t>
      </w:r>
    </w:p>
    <w:p w:rsidR="002E71C8" w:rsidRDefault="002E71C8" w:rsidP="002E71C8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作者信息：某某学校+部门+姓名（楷体</w:t>
      </w:r>
      <w:r>
        <w:rPr>
          <w:rFonts w:ascii="楷体_GB2312" w:eastAsia="楷体_GB2312"/>
          <w:sz w:val="32"/>
          <w:szCs w:val="32"/>
        </w:rPr>
        <w:t>GB2312,3</w:t>
      </w:r>
      <w:r>
        <w:rPr>
          <w:rFonts w:ascii="楷体_GB2312" w:eastAsia="楷体_GB2312" w:hint="eastAsia"/>
          <w:sz w:val="32"/>
          <w:szCs w:val="32"/>
        </w:rPr>
        <w:t>号；如有多位作者，之间请用“、”隔开）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帽段</w:t>
      </w:r>
      <w:proofErr w:type="gramEnd"/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××××××××××××××××××××××××××××××××××××××××××××××（仿宋GB2312,4号，全文</w:t>
      </w:r>
      <w:r>
        <w:rPr>
          <w:rFonts w:ascii="仿宋_GB2312" w:eastAsia="仿宋_GB2312"/>
          <w:sz w:val="28"/>
          <w:szCs w:val="28"/>
        </w:rPr>
        <w:t>行距</w:t>
      </w:r>
      <w:r>
        <w:rPr>
          <w:rFonts w:ascii="仿宋_GB2312" w:eastAsia="仿宋_GB2312" w:hint="eastAsia"/>
          <w:sz w:val="28"/>
          <w:szCs w:val="28"/>
        </w:rPr>
        <w:t>固定值30磅）。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E71C8" w:rsidRDefault="002E71C8" w:rsidP="002E71C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一、工作背景与问题（黑体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3号）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:rsidR="002E71C8" w:rsidRDefault="002E71C8" w:rsidP="002E71C8">
      <w:pPr>
        <w:spacing w:line="60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号）。</w:t>
      </w: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:rsidR="002E71C8" w:rsidRPr="00244BE5" w:rsidRDefault="002E71C8" w:rsidP="002E71C8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lastRenderedPageBreak/>
        <w:t>该</w:t>
      </w:r>
      <w:r>
        <w:rPr>
          <w:rFonts w:ascii="仿宋_GB2312" w:eastAsia="仿宋_GB2312" w:hint="eastAsia"/>
          <w:color w:val="FF0000"/>
          <w:sz w:val="28"/>
          <w:szCs w:val="28"/>
        </w:rPr>
        <w:t>节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分段数、段内条目数可结合案例实际拟定。</w:t>
      </w:r>
    </w:p>
    <w:p w:rsidR="002E71C8" w:rsidRDefault="002E71C8" w:rsidP="002E71C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二、具体方法与实践（黑体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3号）</w:t>
      </w:r>
    </w:p>
    <w:p w:rsidR="002E71C8" w:rsidRPr="00C86315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:rsidR="002E71C8" w:rsidRDefault="002E71C8" w:rsidP="002E71C8">
      <w:pPr>
        <w:spacing w:line="60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</w:t>
      </w:r>
    </w:p>
    <w:p w:rsidR="002E71C8" w:rsidRPr="009F54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号）。</w:t>
      </w: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:rsidR="002E71C8" w:rsidRPr="009F54C8" w:rsidRDefault="002E71C8" w:rsidP="002E71C8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该</w:t>
      </w:r>
      <w:r>
        <w:rPr>
          <w:rFonts w:ascii="仿宋_GB2312" w:eastAsia="仿宋_GB2312" w:hint="eastAsia"/>
          <w:color w:val="FF0000"/>
          <w:sz w:val="28"/>
          <w:szCs w:val="28"/>
        </w:rPr>
        <w:t>节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分段数、段内条目数可结合案例实际拟定。</w:t>
      </w:r>
    </w:p>
    <w:p w:rsidR="002E71C8" w:rsidRDefault="002E71C8" w:rsidP="002E71C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三、达成目标与成效（黑体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3号）</w:t>
      </w:r>
    </w:p>
    <w:p w:rsidR="002E71C8" w:rsidRPr="009F54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:rsidR="002E71C8" w:rsidRPr="009F54C8" w:rsidRDefault="002E71C8" w:rsidP="002E71C8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该</w:t>
      </w:r>
      <w:r>
        <w:rPr>
          <w:rFonts w:ascii="仿宋_GB2312" w:eastAsia="仿宋_GB2312" w:hint="eastAsia"/>
          <w:color w:val="FF0000"/>
          <w:sz w:val="28"/>
          <w:szCs w:val="28"/>
        </w:rPr>
        <w:t>节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分段数、段内条目数可结合案例实际拟定。</w:t>
      </w:r>
    </w:p>
    <w:p w:rsidR="002E71C8" w:rsidRPr="009F54C8" w:rsidRDefault="002E71C8" w:rsidP="002E71C8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2E71C8" w:rsidRPr="006B3D34" w:rsidRDefault="002E71C8" w:rsidP="002E71C8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b/>
          <w:bCs/>
          <w:sz w:val="32"/>
          <w:szCs w:val="32"/>
        </w:rPr>
      </w:pPr>
      <w:r w:rsidRPr="006B3D34">
        <w:rPr>
          <w:rFonts w:ascii="黑体" w:eastAsia="黑体" w:hAnsi="黑体" w:hint="eastAsia"/>
          <w:b/>
          <w:bCs/>
          <w:sz w:val="32"/>
          <w:szCs w:val="32"/>
        </w:rPr>
        <w:t>写作建议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1.工作法应围绕选题进行介绍，按照“工作背景与问题”、“具体方法与实践”、“达成目标与成效”的框架呈现。</w:t>
      </w:r>
      <w:r w:rsidRPr="00BC023D">
        <w:rPr>
          <w:rFonts w:ascii="仿宋_GB2312" w:eastAsia="仿宋_GB2312" w:hint="eastAsia"/>
          <w:sz w:val="28"/>
          <w:szCs w:val="28"/>
        </w:rPr>
        <w:t>要求主题突出、层次分明、内容充实、</w:t>
      </w:r>
      <w:r>
        <w:rPr>
          <w:rFonts w:ascii="仿宋_GB2312" w:eastAsia="仿宋_GB2312" w:hint="eastAsia"/>
          <w:sz w:val="28"/>
          <w:szCs w:val="28"/>
        </w:rPr>
        <w:t>过程</w:t>
      </w:r>
      <w:r>
        <w:rPr>
          <w:rFonts w:ascii="仿宋_GB2312" w:eastAsia="仿宋_GB2312"/>
          <w:sz w:val="28"/>
          <w:szCs w:val="28"/>
        </w:rPr>
        <w:t>精细</w:t>
      </w:r>
      <w:r>
        <w:rPr>
          <w:rFonts w:ascii="仿宋_GB2312" w:eastAsia="仿宋_GB2312" w:hint="eastAsia"/>
          <w:sz w:val="28"/>
          <w:szCs w:val="28"/>
        </w:rPr>
        <w:t>、</w:t>
      </w:r>
      <w:r w:rsidRPr="00BC023D">
        <w:rPr>
          <w:rFonts w:ascii="仿宋_GB2312" w:eastAsia="仿宋_GB2312" w:hint="eastAsia"/>
          <w:sz w:val="28"/>
          <w:szCs w:val="28"/>
        </w:rPr>
        <w:t>文字流畅，</w:t>
      </w:r>
      <w:bookmarkStart w:id="3" w:name="_Hlk110242540"/>
      <w:r>
        <w:rPr>
          <w:rFonts w:ascii="仿宋_GB2312" w:eastAsia="仿宋_GB2312" w:hint="eastAsia"/>
          <w:sz w:val="28"/>
          <w:szCs w:val="28"/>
        </w:rPr>
        <w:t>有较强的借鉴意义、应用价值或引领效应</w:t>
      </w:r>
      <w:bookmarkEnd w:id="3"/>
      <w:r>
        <w:rPr>
          <w:rFonts w:ascii="仿宋_GB2312" w:eastAsia="仿宋_GB2312" w:hint="eastAsia"/>
          <w:sz w:val="28"/>
          <w:szCs w:val="28"/>
        </w:rPr>
        <w:t>，字数在3000字左右。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2.工作法要遵循“六有”原则，即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有背景</w:t>
      </w:r>
      <w:r>
        <w:rPr>
          <w:rFonts w:ascii="仿宋_GB2312" w:eastAsia="仿宋_GB2312" w:hint="eastAsia"/>
          <w:sz w:val="28"/>
          <w:szCs w:val="28"/>
        </w:rPr>
        <w:t>（面临</w:t>
      </w:r>
      <w:r>
        <w:rPr>
          <w:rFonts w:ascii="仿宋_GB2312" w:eastAsia="仿宋_GB2312"/>
          <w:sz w:val="28"/>
          <w:szCs w:val="28"/>
        </w:rPr>
        <w:t>的某类</w:t>
      </w:r>
      <w:r>
        <w:rPr>
          <w:rFonts w:ascii="仿宋_GB2312" w:eastAsia="仿宋_GB2312" w:hint="eastAsia"/>
          <w:sz w:val="28"/>
          <w:szCs w:val="28"/>
        </w:rPr>
        <w:t>相对</w:t>
      </w:r>
      <w:r>
        <w:rPr>
          <w:rFonts w:ascii="仿宋_GB2312" w:eastAsia="仿宋_GB2312"/>
          <w:sz w:val="28"/>
          <w:szCs w:val="28"/>
        </w:rPr>
        <w:t>具体</w:t>
      </w:r>
      <w:r>
        <w:rPr>
          <w:rFonts w:ascii="仿宋_GB2312" w:eastAsia="仿宋_GB2312" w:hint="eastAsia"/>
          <w:sz w:val="28"/>
          <w:szCs w:val="28"/>
        </w:rPr>
        <w:lastRenderedPageBreak/>
        <w:t>的</w:t>
      </w:r>
      <w:r>
        <w:rPr>
          <w:rFonts w:ascii="仿宋_GB2312" w:eastAsia="仿宋_GB2312"/>
          <w:sz w:val="28"/>
          <w:szCs w:val="28"/>
        </w:rPr>
        <w:t>、突出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问题或现象</w:t>
      </w:r>
      <w:r>
        <w:rPr>
          <w:rFonts w:ascii="仿宋_GB2312" w:eastAsia="仿宋_GB2312" w:hint="eastAsia"/>
          <w:sz w:val="28"/>
          <w:szCs w:val="28"/>
        </w:rPr>
        <w:t>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有实践</w:t>
      </w:r>
      <w:r>
        <w:rPr>
          <w:rFonts w:ascii="仿宋_GB2312" w:eastAsia="仿宋_GB2312" w:hint="eastAsia"/>
          <w:sz w:val="28"/>
          <w:szCs w:val="28"/>
        </w:rPr>
        <w:t>（针对该类问题已实施了相应的举措或行动）、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有成效</w:t>
      </w:r>
      <w:r>
        <w:rPr>
          <w:rFonts w:ascii="仿宋_GB2312" w:eastAsia="仿宋_GB2312" w:hint="eastAsia"/>
          <w:sz w:val="28"/>
          <w:szCs w:val="28"/>
        </w:rPr>
        <w:t>（相关举措已产生了鲜明的育人效果或突出成绩）、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有保障</w:t>
      </w:r>
      <w:r>
        <w:rPr>
          <w:rFonts w:ascii="仿宋_GB2312" w:eastAsia="仿宋_GB2312" w:hint="eastAsia"/>
          <w:sz w:val="28"/>
          <w:szCs w:val="28"/>
        </w:rPr>
        <w:t>（针对该案例已形成了相应的制度</w:t>
      </w:r>
      <w:r>
        <w:rPr>
          <w:rFonts w:ascii="仿宋_GB2312" w:eastAsia="仿宋_GB2312"/>
          <w:sz w:val="28"/>
          <w:szCs w:val="28"/>
        </w:rPr>
        <w:t>规范</w:t>
      </w:r>
      <w:r>
        <w:rPr>
          <w:rFonts w:ascii="仿宋_GB2312" w:eastAsia="仿宋_GB2312" w:hint="eastAsia"/>
          <w:sz w:val="28"/>
          <w:szCs w:val="28"/>
        </w:rPr>
        <w:t>或管理办法）</w:t>
      </w:r>
      <w:r>
        <w:rPr>
          <w:rFonts w:ascii="仿宋_GB2312" w:eastAsia="仿宋_GB2312"/>
          <w:sz w:val="28"/>
          <w:szCs w:val="28"/>
        </w:rPr>
        <w:t>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有创新</w:t>
      </w:r>
      <w:r>
        <w:rPr>
          <w:rFonts w:ascii="仿宋_GB2312" w:eastAsia="仿宋_GB2312" w:hint="eastAsia"/>
          <w:sz w:val="28"/>
          <w:szCs w:val="28"/>
        </w:rPr>
        <w:t>（该案例</w:t>
      </w:r>
      <w:r w:rsidRPr="00D96E60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育人</w:t>
      </w:r>
      <w:r w:rsidRPr="00D96E60">
        <w:rPr>
          <w:rFonts w:ascii="仿宋_GB2312" w:eastAsia="仿宋_GB2312" w:hint="eastAsia"/>
          <w:sz w:val="28"/>
          <w:szCs w:val="28"/>
        </w:rPr>
        <w:t>观点、</w:t>
      </w:r>
      <w:r>
        <w:rPr>
          <w:rFonts w:ascii="仿宋_GB2312" w:eastAsia="仿宋_GB2312" w:hint="eastAsia"/>
          <w:sz w:val="28"/>
          <w:szCs w:val="28"/>
        </w:rPr>
        <w:t>行动方案</w:t>
      </w:r>
      <w:r w:rsidRPr="00D96E60">
        <w:rPr>
          <w:rFonts w:ascii="仿宋_GB2312" w:eastAsia="仿宋_GB2312" w:hint="eastAsia"/>
          <w:sz w:val="28"/>
          <w:szCs w:val="28"/>
        </w:rPr>
        <w:t>等方面</w:t>
      </w:r>
      <w:r>
        <w:rPr>
          <w:rFonts w:ascii="仿宋_GB2312" w:eastAsia="仿宋_GB2312" w:hint="eastAsia"/>
          <w:sz w:val="28"/>
          <w:szCs w:val="28"/>
        </w:rPr>
        <w:t>具备</w:t>
      </w:r>
      <w:r>
        <w:rPr>
          <w:rFonts w:ascii="仿宋_GB2312" w:eastAsia="仿宋_GB2312"/>
          <w:sz w:val="28"/>
          <w:szCs w:val="28"/>
        </w:rPr>
        <w:t>鲜明</w:t>
      </w:r>
      <w:r>
        <w:rPr>
          <w:rFonts w:ascii="仿宋_GB2312" w:eastAsia="仿宋_GB2312" w:hint="eastAsia"/>
          <w:sz w:val="28"/>
          <w:szCs w:val="28"/>
        </w:rPr>
        <w:t>特色或创新意义）、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有价值</w:t>
      </w:r>
      <w:r>
        <w:rPr>
          <w:rFonts w:ascii="仿宋_GB2312" w:eastAsia="仿宋_GB2312" w:hint="eastAsia"/>
          <w:sz w:val="28"/>
          <w:szCs w:val="28"/>
        </w:rPr>
        <w:t>（该案例具备</w:t>
      </w:r>
      <w:r w:rsidRPr="001D614B">
        <w:rPr>
          <w:rFonts w:ascii="仿宋_GB2312" w:eastAsia="仿宋_GB2312" w:hint="eastAsia"/>
          <w:sz w:val="28"/>
          <w:szCs w:val="28"/>
        </w:rPr>
        <w:t>较强的借鉴意义</w:t>
      </w:r>
      <w:r>
        <w:rPr>
          <w:rFonts w:ascii="仿宋_GB2312" w:eastAsia="仿宋_GB2312" w:hint="eastAsia"/>
          <w:sz w:val="28"/>
          <w:szCs w:val="28"/>
        </w:rPr>
        <w:t>和复制推广价值）。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3.工作法要遵守学术规范，恪守学术道德，杜绝学术不端行为。如需引用参考文献请使用脚注方式，在引用处右上方标注序号①、②……，文献名一律用全称。示例：①</w:t>
      </w:r>
      <w:r w:rsidRPr="004A64C3">
        <w:rPr>
          <w:rFonts w:ascii="仿宋_GB2312" w:eastAsia="仿宋_GB2312" w:hint="eastAsia"/>
          <w:sz w:val="28"/>
          <w:szCs w:val="28"/>
        </w:rPr>
        <w:t>刘云香.山东省</w:t>
      </w:r>
      <w:proofErr w:type="gramStart"/>
      <w:r w:rsidRPr="004A64C3">
        <w:rPr>
          <w:rFonts w:ascii="仿宋_GB2312" w:eastAsia="仿宋_GB2312" w:hint="eastAsia"/>
          <w:sz w:val="28"/>
          <w:szCs w:val="28"/>
        </w:rPr>
        <w:t>济南市裕园社区</w:t>
      </w:r>
      <w:proofErr w:type="gramEnd"/>
      <w:r w:rsidRPr="004A64C3">
        <w:rPr>
          <w:rFonts w:ascii="仿宋_GB2312" w:eastAsia="仿宋_GB2312" w:hint="eastAsia"/>
          <w:sz w:val="28"/>
          <w:szCs w:val="28"/>
        </w:rPr>
        <w:t>：“一线五网”工作</w:t>
      </w:r>
      <w:proofErr w:type="gramStart"/>
      <w:r w:rsidRPr="004A64C3">
        <w:rPr>
          <w:rFonts w:ascii="仿宋_GB2312" w:eastAsia="仿宋_GB2312" w:hint="eastAsia"/>
          <w:sz w:val="28"/>
          <w:szCs w:val="28"/>
        </w:rPr>
        <w:t>法深化</w:t>
      </w:r>
      <w:proofErr w:type="gramEnd"/>
      <w:r w:rsidRPr="004A64C3">
        <w:rPr>
          <w:rFonts w:ascii="仿宋_GB2312" w:eastAsia="仿宋_GB2312" w:hint="eastAsia"/>
          <w:sz w:val="28"/>
          <w:szCs w:val="28"/>
        </w:rPr>
        <w:t>社区治理[J].党建,2021(01):49-51.</w:t>
      </w:r>
    </w:p>
    <w:p w:rsidR="002E71C8" w:rsidRDefault="002E71C8" w:rsidP="002E71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4.工作法要充分</w:t>
      </w:r>
      <w:r w:rsidRPr="00D23F07">
        <w:rPr>
          <w:rFonts w:ascii="仿宋_GB2312" w:eastAsia="仿宋_GB2312" w:hint="eastAsia"/>
          <w:sz w:val="28"/>
          <w:szCs w:val="28"/>
        </w:rPr>
        <w:t>体现本校大学生思想政治教育工作水平，</w:t>
      </w:r>
      <w:r>
        <w:rPr>
          <w:rFonts w:ascii="仿宋_GB2312" w:eastAsia="仿宋_GB2312" w:hint="eastAsia"/>
          <w:sz w:val="28"/>
          <w:szCs w:val="28"/>
        </w:rPr>
        <w:t>充分</w:t>
      </w:r>
      <w:r w:rsidRPr="00D23F07">
        <w:rPr>
          <w:rFonts w:ascii="仿宋_GB2312" w:eastAsia="仿宋_GB2312" w:hint="eastAsia"/>
          <w:sz w:val="28"/>
          <w:szCs w:val="28"/>
        </w:rPr>
        <w:t>遵循思想政治工作规律、教书育人规律以及学生成长规律</w:t>
      </w:r>
      <w:r>
        <w:rPr>
          <w:rFonts w:ascii="仿宋_GB2312" w:eastAsia="仿宋_GB2312" w:hint="eastAsia"/>
          <w:sz w:val="28"/>
          <w:szCs w:val="28"/>
        </w:rPr>
        <w:t>，其典型经验有助于形成</w:t>
      </w:r>
      <w:proofErr w:type="gramStart"/>
      <w:r>
        <w:rPr>
          <w:rFonts w:ascii="仿宋_GB2312" w:eastAsia="仿宋_GB2312" w:hint="eastAsia"/>
          <w:sz w:val="28"/>
          <w:szCs w:val="28"/>
        </w:rPr>
        <w:t>互学互鉴的</w:t>
      </w:r>
      <w:proofErr w:type="gramEnd"/>
      <w:r>
        <w:rPr>
          <w:rFonts w:ascii="仿宋_GB2312" w:eastAsia="仿宋_GB2312" w:hint="eastAsia"/>
          <w:sz w:val="28"/>
          <w:szCs w:val="28"/>
        </w:rPr>
        <w:t>良好氛围。可根据内容放置图表（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多余3张）。</w:t>
      </w:r>
    </w:p>
    <w:p w:rsidR="002E71C8" w:rsidRPr="00A25EA1" w:rsidRDefault="002E71C8" w:rsidP="002E71C8">
      <w:pPr>
        <w:spacing w:line="560" w:lineRule="exact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751E98" w:rsidRDefault="00751E98"/>
    <w:sectPr w:rsidR="0075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CA" w:rsidRDefault="00283DCA" w:rsidP="002E71C8">
      <w:r>
        <w:separator/>
      </w:r>
    </w:p>
  </w:endnote>
  <w:endnote w:type="continuationSeparator" w:id="0">
    <w:p w:rsidR="00283DCA" w:rsidRDefault="00283DCA" w:rsidP="002E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C8" w:rsidRDefault="002E71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73CF5" wp14:editId="2B1A7D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71C8" w:rsidRDefault="002E71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73CF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E71C8" w:rsidRDefault="002E71C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C8" w:rsidRDefault="002E71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F848D" wp14:editId="49CCF1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71C8" w:rsidRDefault="002E71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E71C8">
                            <w:rPr>
                              <w:noProof/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:rsidR="002E71C8" w:rsidRDefault="002E71C8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F848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2E71C8" w:rsidRDefault="002E71C8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2E71C8">
                      <w:rPr>
                        <w:noProof/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  <w:p w:rsidR="002E71C8" w:rsidRDefault="002E71C8"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E71C8" w:rsidRDefault="002E7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CA" w:rsidRDefault="00283DCA" w:rsidP="002E71C8">
      <w:r>
        <w:separator/>
      </w:r>
    </w:p>
  </w:footnote>
  <w:footnote w:type="continuationSeparator" w:id="0">
    <w:p w:rsidR="00283DCA" w:rsidRDefault="00283DCA" w:rsidP="002E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7DC4"/>
    <w:multiLevelType w:val="hybridMultilevel"/>
    <w:tmpl w:val="DF8C9788"/>
    <w:lvl w:ilvl="0" w:tplc="21423D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97"/>
    <w:rsid w:val="00283DCA"/>
    <w:rsid w:val="002E71C8"/>
    <w:rsid w:val="00486297"/>
    <w:rsid w:val="007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B7087"/>
  <w15:chartTrackingRefBased/>
  <w15:docId w15:val="{A407F51D-998E-4509-B8F8-5EC23D9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E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1C8"/>
    <w:rPr>
      <w:sz w:val="18"/>
      <w:szCs w:val="18"/>
    </w:rPr>
  </w:style>
  <w:style w:type="table" w:styleId="a7">
    <w:name w:val="Table Grid"/>
    <w:basedOn w:val="a1"/>
    <w:uiPriority w:val="39"/>
    <w:qFormat/>
    <w:rsid w:val="002E71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E71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xsc-xiongm</dc:creator>
  <cp:keywords/>
  <dc:description/>
  <cp:lastModifiedBy>xsc-xiongm</cp:lastModifiedBy>
  <cp:revision>2</cp:revision>
  <dcterms:created xsi:type="dcterms:W3CDTF">2024-04-28T07:35:00Z</dcterms:created>
  <dcterms:modified xsi:type="dcterms:W3CDTF">2024-04-28T07:36:00Z</dcterms:modified>
</cp:coreProperties>
</file>